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C565">
      <w:pPr>
        <w:jc w:val="center"/>
        <w:rPr>
          <w:rFonts w:ascii="黑体" w:hAnsi="黑体" w:eastAsia="黑体"/>
          <w:b/>
          <w:sz w:val="44"/>
          <w:szCs w:val="44"/>
          <w:lang w:eastAsia="zh-TW"/>
        </w:rPr>
      </w:pPr>
      <w:r>
        <w:rPr>
          <w:rFonts w:hint="eastAsia" w:ascii="黑体" w:hAnsi="黑体" w:eastAsia="PMingLiU"/>
          <w:b/>
          <w:sz w:val="44"/>
          <w:szCs w:val="44"/>
          <w:lang w:eastAsia="zh-TW"/>
        </w:rPr>
        <w:t>华南理工大学交换生招生简章</w:t>
      </w:r>
    </w:p>
    <w:p w14:paraId="480046C9">
      <w:pPr>
        <w:rPr>
          <w:lang w:eastAsia="zh-TW"/>
        </w:rPr>
      </w:pPr>
    </w:p>
    <w:p w14:paraId="69CC9444">
      <w:pPr>
        <w:rPr>
          <w:lang w:eastAsia="zh-TW"/>
        </w:rPr>
      </w:pPr>
    </w:p>
    <w:p w14:paraId="4CD446E2">
      <w:pPr>
        <w:rPr>
          <w:b/>
          <w:lang w:eastAsia="zh-TW"/>
        </w:rPr>
      </w:pPr>
      <w:r>
        <w:rPr>
          <w:rFonts w:hint="eastAsia" w:eastAsia="PMingLiU"/>
          <w:b/>
          <w:lang w:eastAsia="zh-TW"/>
        </w:rPr>
        <w:t>一、学校简介</w:t>
      </w:r>
    </w:p>
    <w:p w14:paraId="5DA653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auto"/>
        <w:ind w:left="0" w:right="0" w:firstLine="420"/>
        <w:jc w:val="both"/>
        <w:textAlignment w:val="auto"/>
        <w:rPr>
          <w:rFonts w:hint="eastAsia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</w:pPr>
      <w:r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  <w:t>华南理工大学地处广州，是直属教育部的全国重点大学，校园分为五山校区、大学城校区和广州国际校区，是首届“全国文明校园”获得单位。学校办学源远流长，最早可溯源至1918年成立的广东省立第一甲种工业学校（世称“红色甲工”）；正式组建于1952年全国高等院校调整时期，是新中国“四大工学院”之一；1960年成为全国重点大学；1981年经国务院批准为首批博士和硕士学位授予单位；1993年在全国高校首开部省共建之先河；1995年进入“211工程”行列；2001年进入“985工程”行列；2017年进入“双一流”建设A类高校行列，2023年跻身上海软科“世界大学学术排名”前150强。</w:t>
      </w:r>
    </w:p>
    <w:p w14:paraId="2D25F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auto"/>
        <w:ind w:left="0" w:right="0" w:firstLine="420"/>
        <w:jc w:val="both"/>
        <w:textAlignment w:val="auto"/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</w:pPr>
      <w:r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  <w:t>如今的华南理工大学已经发展为一所以工见长，理工医结合，管、经、文、法等多学科协调发展的综合性研究型大学。轻工技术与工程、建筑学、城乡规划学、食品科学与工程、化学工程与技术、环境科学与工程、材料科学与工程、机械工程、管理科学与工程、马克思主义理论等学科整体水平位居全国高校前列；16个学科领域进入国际高水平学科行列，其中，工程学、材料科学、化学、农业科学、计算机科学5个学科领域达到国际领先水平。</w:t>
      </w:r>
    </w:p>
    <w:p w14:paraId="39B1B9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auto"/>
        <w:ind w:left="0" w:right="0" w:firstLine="420"/>
        <w:jc w:val="both"/>
        <w:textAlignment w:val="auto"/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</w:pPr>
      <w:r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  <w:t>建校以来，学校为国家培养了高等教育各类学生64万人，毕业生就业率多年来位居全国高校和广东省高校前列，一大批毕业校友成为我国科技骨干、著名企业家和领导干部。学校被誉为“工程师的摇篮”“企业家的摇篮”“新能源汽车界的黄埔军校”，入选全国大众创业万众创新示范基地。</w:t>
      </w:r>
    </w:p>
    <w:p w14:paraId="1CD82A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auto"/>
        <w:ind w:left="0" w:right="0" w:firstLine="420"/>
        <w:jc w:val="both"/>
        <w:textAlignment w:val="auto"/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</w:pPr>
      <w:r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  <w:t>学校以雄厚的原始科研创新能力推动一流大学建设，建有30个国家级科研平台、242个部省级科研平台，数量位居全国高校前列、广东高校首位。发明专利申请公开量、发明专利授权量、有效发明专利拥有量稳居全国高校前列，2009年以来以第一专利权人获中国专利奖数量排名全国高校第一。</w:t>
      </w:r>
    </w:p>
    <w:p w14:paraId="4EB8BE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auto"/>
        <w:ind w:left="0" w:right="0" w:firstLine="420"/>
        <w:jc w:val="both"/>
        <w:textAlignment w:val="auto"/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</w:pPr>
      <w:r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  <w:t>2017年，广州国际校区由教育部、广东省、广州市和华南理工大学四方签约共建，这是学校“双一流”建设的新引擎，也是中国高等教育在地国际化办学模式又一次新的探索。校区按照“卓尔不凡，臻至一流”的发展定位，扎根中国、融通中外，汇集全球创新要素，助力粤港澳大湾区国际化教育示范区建设，致力于建设成为集聚国际高水平团队、培养新工科领军人才、开展深度国际合作、聚焦前沿科学研究、推进高端成果转化和创新创造创业的高地，率先办成高水平、国际化、研究型、新工科特色的世界一流示范校区。</w:t>
      </w:r>
    </w:p>
    <w:p w14:paraId="610E47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auto"/>
        <w:ind w:left="0" w:right="0" w:firstLine="420"/>
        <w:jc w:val="both"/>
        <w:textAlignment w:val="auto"/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</w:pPr>
      <w:r>
        <w:rPr>
          <w:rFonts w:hint="default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  <w:t>在新的历史发展起点上，学校将秉承“博学慎思 明辨笃行”的校训，弘扬“厚德尚学 自强不息 务实创新 追求卓越”的精神，以“双一流”建设和广州国际校区建设为“双引擎”，大力推进“学术华工”“开放华工”“善治华工”“幸福华工”“大美华工”建设，向着中国特色、世界一流大学的目标奋勇前进，勇当粤港澳大湾区高等教育发展排头兵，努力为实现中华民族伟大复兴的中国梦贡献华工智慧和华工力量。</w:t>
      </w:r>
    </w:p>
    <w:p w14:paraId="08D32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PMingLiU" w:asciiTheme="minorHAnsi" w:hAnsiTheme="minorHAnsi" w:cstheme="minorBidi"/>
          <w:color w:val="auto"/>
          <w:kern w:val="2"/>
          <w:sz w:val="21"/>
          <w:szCs w:val="22"/>
          <w:lang w:val="en-US" w:eastAsia="zh-TW" w:bidi="ar-SA"/>
        </w:rPr>
      </w:pPr>
    </w:p>
    <w:p w14:paraId="4985A72C">
      <w:pPr>
        <w:rPr>
          <w:rFonts w:hint="eastAsia" w:eastAsia="PMingLiU"/>
          <w:b/>
          <w:lang w:eastAsia="zh-TW"/>
        </w:rPr>
      </w:pPr>
    </w:p>
    <w:p w14:paraId="2C7291C1">
      <w:pPr>
        <w:numPr>
          <w:ilvl w:val="0"/>
          <w:numId w:val="1"/>
        </w:numPr>
        <w:rPr>
          <w:rFonts w:hint="eastAsia" w:eastAsia="PMingLiU"/>
          <w:b/>
          <w:lang w:eastAsia="zh-TW"/>
        </w:rPr>
      </w:pPr>
      <w:r>
        <w:rPr>
          <w:rFonts w:hint="eastAsia" w:eastAsia="PMingLiU"/>
          <w:b/>
          <w:lang w:eastAsia="zh-TW"/>
        </w:rPr>
        <w:t>学院</w:t>
      </w:r>
    </w:p>
    <w:p w14:paraId="34A1AEB3">
      <w:pPr>
        <w:ind w:firstLine="420" w:firstLineChars="200"/>
      </w:pPr>
      <w:r>
        <w:rPr>
          <w:rFonts w:hint="eastAsia" w:eastAsia="PMingLiU"/>
          <w:lang w:eastAsia="zh-TW"/>
        </w:rPr>
        <w:t>详细</w:t>
      </w:r>
      <w:r>
        <w:rPr>
          <w:rFonts w:hint="eastAsia" w:eastAsia="宋体"/>
          <w:lang w:val="en-US" w:eastAsia="zh-CN"/>
        </w:rPr>
        <w:t>院（系）</w:t>
      </w:r>
      <w:r>
        <w:rPr>
          <w:rFonts w:hint="eastAsia" w:eastAsia="PMingLiU"/>
          <w:lang w:eastAsia="zh-TW"/>
        </w:rPr>
        <w:t>介绍</w:t>
      </w:r>
      <w:r>
        <w:rPr>
          <w:rFonts w:hint="eastAsia" w:eastAsia="宋体"/>
          <w:lang w:val="en-US" w:eastAsia="zh-CN"/>
        </w:rPr>
        <w:t>参考</w:t>
      </w:r>
      <w:bookmarkStart w:id="0" w:name="_GoBack"/>
      <w:bookmarkEnd w:id="0"/>
      <w:r>
        <w:rPr>
          <w:rFonts w:hint="eastAsia" w:eastAsia="PMingLiU"/>
          <w:lang w:eastAsia="zh-TW"/>
        </w:rPr>
        <w:t>：</w:t>
      </w:r>
    </w:p>
    <w:p w14:paraId="6B9DD310">
      <w:pPr>
        <w:ind w:firstLine="324" w:firstLineChars="1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"https://www.scut.edu.cn/new/8996/list.htm"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https://www.scut.edu.cn/new/8996/list.htm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0468F61E">
      <w:pPr>
        <w:ind w:firstLine="324" w:firstLineChars="135"/>
        <w:rPr>
          <w:rFonts w:ascii="宋体" w:hAnsi="宋体" w:eastAsia="宋体" w:cs="宋体"/>
          <w:sz w:val="24"/>
          <w:szCs w:val="24"/>
        </w:rPr>
      </w:pPr>
    </w:p>
    <w:p w14:paraId="40CE42E6">
      <w:pPr>
        <w:numPr>
          <w:ilvl w:val="0"/>
          <w:numId w:val="0"/>
        </w:numPr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 xml:space="preserve">   </w:t>
      </w:r>
      <w:r>
        <w:rPr>
          <w:rFonts w:hint="eastAsia" w:eastAsia="宋体"/>
          <w:lang w:val="en-US" w:eastAsia="zh-CN"/>
        </w:rPr>
        <w:t>学校校历请参考：</w:t>
      </w:r>
      <w:r>
        <w:rPr>
          <w:rFonts w:hint="eastAsia" w:eastAsia="宋体"/>
          <w:b/>
          <w:lang w:val="en-US" w:eastAsia="zh-CN"/>
        </w:rPr>
        <w:t xml:space="preserve"> </w:t>
      </w:r>
    </w:p>
    <w:p w14:paraId="36B75F58">
      <w:pPr>
        <w:numPr>
          <w:ilvl w:val="0"/>
          <w:numId w:val="0"/>
        </w:numPr>
        <w:ind w:left="422" w:hanging="422" w:hangingChars="200"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 xml:space="preserve">  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http://jw.scut.edu.cn/zhinan/cms/category/index.do?id=f25701314e913361014e91456f810011</w:t>
      </w:r>
    </w:p>
    <w:p w14:paraId="47BDFA0C"/>
    <w:p w14:paraId="4BD80614">
      <w:pPr>
        <w:ind w:firstLine="210" w:firstLineChars="100"/>
      </w:pPr>
      <w:r>
        <w:rPr>
          <w:rFonts w:hint="eastAsia" w:eastAsia="PMingLiU"/>
          <w:lang w:eastAsia="zh-TW"/>
        </w:rPr>
        <w:t>备注：</w:t>
      </w:r>
    </w:p>
    <w:p w14:paraId="317CFBBC">
      <w:pPr>
        <w:ind w:firstLine="210" w:firstLineChars="100"/>
        <w:rPr>
          <w:lang w:eastAsia="zh-TW"/>
        </w:rPr>
      </w:pPr>
      <w:r>
        <w:rPr>
          <w:rFonts w:hint="eastAsia" w:eastAsia="宋体"/>
          <w:lang w:val="en-US" w:eastAsia="zh-CN"/>
        </w:rPr>
        <w:t>1</w:t>
      </w:r>
      <w:r>
        <w:rPr>
          <w:rFonts w:eastAsia="PMingLiU"/>
          <w:lang w:eastAsia="zh-TW"/>
        </w:rPr>
        <w:t xml:space="preserve">. </w:t>
      </w:r>
      <w:r>
        <w:rPr>
          <w:rFonts w:hint="eastAsia" w:eastAsia="PMingLiU"/>
          <w:lang w:eastAsia="zh-TW"/>
        </w:rPr>
        <w:t>建筑学、城乡规划、风景园林、医学影像学专业学制五年，其余专业学制四年。</w:t>
      </w:r>
    </w:p>
    <w:p w14:paraId="64DBBC85">
      <w:pPr>
        <w:ind w:firstLine="210" w:firstLineChars="100"/>
        <w:rPr>
          <w:rFonts w:hint="eastAsia" w:eastAsia="PMingLiU"/>
          <w:lang w:eastAsia="zh-TW"/>
        </w:rPr>
      </w:pPr>
      <w:r>
        <w:rPr>
          <w:rFonts w:hint="eastAsia" w:eastAsia="宋体"/>
          <w:lang w:val="en-US" w:eastAsia="zh-CN"/>
        </w:rPr>
        <w:t>2</w:t>
      </w:r>
      <w:r>
        <w:rPr>
          <w:rFonts w:eastAsia="PMingLiU"/>
          <w:lang w:eastAsia="zh-TW"/>
        </w:rPr>
        <w:t xml:space="preserve">. </w:t>
      </w:r>
      <w:r>
        <w:rPr>
          <w:rFonts w:hint="eastAsia" w:eastAsia="PMingLiU"/>
          <w:lang w:eastAsia="zh-TW"/>
        </w:rPr>
        <w:t>因部分学院专业名额有限，需经学院审查后决定录取资格。</w:t>
      </w:r>
    </w:p>
    <w:p w14:paraId="721D30EB">
      <w:pPr>
        <w:ind w:firstLine="21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lang w:val="en-US" w:eastAsia="zh-CN"/>
        </w:rPr>
        <w:t>3. 根据</w:t>
      </w:r>
      <w:r>
        <w:rPr>
          <w:rFonts w:hint="eastAsia" w:eastAsia="PMingLiU"/>
          <w:lang w:val="en-US" w:eastAsia="zh-CN"/>
        </w:rPr>
        <w:t>学院专业年级等不同，将分配在大学城校区或者五山校区。</w:t>
      </w:r>
    </w:p>
    <w:p w14:paraId="0F7931D7">
      <w:pPr>
        <w:ind w:firstLine="210" w:firstLineChars="100"/>
        <w:rPr>
          <w:lang w:eastAsia="zh-TW"/>
        </w:rPr>
      </w:pPr>
      <w:r>
        <w:rPr>
          <w:rFonts w:hint="eastAsia" w:eastAsia="宋体"/>
          <w:lang w:val="en-US" w:eastAsia="zh-CN"/>
        </w:rPr>
        <w:t xml:space="preserve">4. </w:t>
      </w:r>
      <w:r>
        <w:rPr>
          <w:rFonts w:hint="eastAsia" w:eastAsia="PMingLiU"/>
          <w:lang w:eastAsia="zh-TW"/>
        </w:rPr>
        <w:t>课程信息，可先参照“培养方案”：</w:t>
      </w:r>
    </w:p>
    <w:p w14:paraId="2AF73AEF">
      <w:pPr>
        <w:ind w:firstLine="283" w:firstLineChars="135"/>
      </w:pPr>
      <w:r>
        <w:fldChar w:fldCharType="begin"/>
      </w:r>
      <w:r>
        <w:instrText xml:space="preserve"> HYPERLINK "http://jwc.scuteo.com/jiaowuchu/cms/category/index.do?id=ff8080815050b345015050c0c46a0005" </w:instrText>
      </w:r>
      <w:r>
        <w:fldChar w:fldCharType="separate"/>
      </w:r>
      <w:r>
        <w:rPr>
          <w:rStyle w:val="6"/>
          <w:rFonts w:eastAsia="PMingLiU"/>
          <w:lang w:eastAsia="zh-TW"/>
        </w:rPr>
        <w:t>http://jwc.scuteo.com/jiaowuchu/cms/category/index.do?id=ff8080815050b345015050c0c46a0005</w:t>
      </w:r>
      <w:r>
        <w:rPr>
          <w:rStyle w:val="6"/>
          <w:rFonts w:eastAsia="PMingLiU"/>
          <w:lang w:eastAsia="zh-TW"/>
        </w:rPr>
        <w:fldChar w:fldCharType="end"/>
      </w:r>
      <w:r>
        <w:rPr>
          <w:rFonts w:hint="eastAsia"/>
        </w:rPr>
        <w:t xml:space="preserve"> </w:t>
      </w:r>
    </w:p>
    <w:p w14:paraId="5AB6E7BD"/>
    <w:p w14:paraId="6413996A">
      <w:pPr>
        <w:rPr>
          <w:b/>
          <w:lang w:eastAsia="zh-TW"/>
        </w:rPr>
      </w:pPr>
      <w:r>
        <w:rPr>
          <w:rFonts w:hint="eastAsia" w:eastAsia="PMingLiU"/>
          <w:b/>
          <w:lang w:eastAsia="zh-TW"/>
        </w:rPr>
        <w:t>三、费用</w:t>
      </w:r>
    </w:p>
    <w:p w14:paraId="204D086D">
      <w:pPr>
        <w:rPr>
          <w:lang w:eastAsia="zh-TW"/>
        </w:rPr>
      </w:pPr>
      <w:r>
        <w:rPr>
          <w:rFonts w:eastAsia="PMingLiU"/>
          <w:lang w:eastAsia="zh-TW"/>
        </w:rPr>
        <w:t>1</w:t>
      </w:r>
      <w:r>
        <w:rPr>
          <w:rFonts w:hint="eastAsia" w:eastAsia="PMingLiU"/>
          <w:lang w:eastAsia="zh-TW"/>
        </w:rPr>
        <w:t>、学费</w:t>
      </w:r>
    </w:p>
    <w:p w14:paraId="21C3369D">
      <w:pPr>
        <w:rPr>
          <w:rFonts w:hint="default" w:eastAsia="宋体"/>
          <w:lang w:val="en-US" w:eastAsia="zh-CN"/>
        </w:rPr>
      </w:pPr>
      <w:r>
        <w:rPr>
          <w:rFonts w:hint="eastAsia" w:eastAsia="PMingLiU"/>
          <w:lang w:eastAsia="zh-TW"/>
        </w:rPr>
        <w:t>交换生依据两校协议免交</w:t>
      </w:r>
      <w:r>
        <w:rPr>
          <w:rFonts w:hint="eastAsia" w:eastAsia="宋体"/>
          <w:lang w:val="en-US" w:eastAsia="zh-CN"/>
        </w:rPr>
        <w:t>对方学校</w:t>
      </w:r>
      <w:r>
        <w:rPr>
          <w:rFonts w:hint="eastAsia" w:eastAsia="PMingLiU"/>
          <w:lang w:eastAsia="zh-TW"/>
        </w:rPr>
        <w:t>学费</w:t>
      </w:r>
      <w:r>
        <w:rPr>
          <w:rFonts w:hint="eastAsia" w:eastAsia="宋体"/>
          <w:lang w:val="en-US" w:eastAsia="zh-CN"/>
        </w:rPr>
        <w:t>,但仍需缴纳原学校学费。</w:t>
      </w:r>
    </w:p>
    <w:p w14:paraId="1C6CAB1D">
      <w:pPr>
        <w:rPr>
          <w:lang w:eastAsia="zh-TW"/>
        </w:rPr>
      </w:pPr>
      <w:r>
        <w:rPr>
          <w:rFonts w:eastAsia="PMingLiU"/>
          <w:lang w:eastAsia="zh-TW"/>
        </w:rPr>
        <w:t>2</w:t>
      </w:r>
      <w:r>
        <w:rPr>
          <w:rFonts w:hint="eastAsia" w:eastAsia="PMingLiU"/>
          <w:lang w:eastAsia="zh-TW"/>
        </w:rPr>
        <w:t>、住宿费</w:t>
      </w:r>
    </w:p>
    <w:p w14:paraId="380B5E55">
      <w:pPr>
        <w:rPr>
          <w:lang w:eastAsia="zh-TW"/>
        </w:rPr>
      </w:pPr>
      <w:r>
        <w:rPr>
          <w:rFonts w:hint="eastAsia" w:eastAsia="PMingLiU"/>
          <w:lang w:eastAsia="zh-TW"/>
        </w:rPr>
        <w:t>学生宿舍：由学校宿舍管理部门统一安排在</w:t>
      </w:r>
      <w:r>
        <w:rPr>
          <w:rFonts w:hint="eastAsia" w:eastAsia="PMingLiU"/>
          <w:lang w:eastAsia="zh-CN"/>
        </w:rPr>
        <w:t>校</w:t>
      </w:r>
      <w:r>
        <w:rPr>
          <w:rFonts w:hint="eastAsia" w:eastAsia="PMingLiU"/>
          <w:lang w:val="en-US" w:eastAsia="zh-CN"/>
        </w:rPr>
        <w:t>住宿</w:t>
      </w: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五山校区或者大学城校区</w:t>
      </w:r>
      <w:r>
        <w:rPr>
          <w:rFonts w:hint="eastAsia" w:eastAsia="宋体"/>
          <w:lang w:eastAsia="zh-CN"/>
        </w:rPr>
        <w:t>）</w:t>
      </w:r>
      <w:r>
        <w:rPr>
          <w:rFonts w:hint="eastAsia" w:eastAsia="PMingLiU"/>
          <w:lang w:eastAsia="zh-TW"/>
        </w:rPr>
        <w:t xml:space="preserve">， </w:t>
      </w:r>
      <w:r>
        <w:rPr>
          <w:rFonts w:eastAsia="PMingLiU"/>
          <w:lang w:eastAsia="zh-TW"/>
        </w:rPr>
        <w:t>600-1500</w:t>
      </w:r>
      <w:r>
        <w:rPr>
          <w:rFonts w:hint="eastAsia" w:asciiTheme="minorEastAsia" w:hAnsiTheme="minorEastAsia"/>
        </w:rPr>
        <w:t>RMB</w:t>
      </w:r>
      <w:r>
        <w:rPr>
          <w:rFonts w:eastAsia="PMingLiU"/>
          <w:lang w:eastAsia="zh-TW"/>
        </w:rPr>
        <w:t>/</w:t>
      </w:r>
      <w:r>
        <w:rPr>
          <w:rFonts w:hint="eastAsia" w:eastAsia="PMingLiU"/>
          <w:lang w:eastAsia="zh-TW"/>
        </w:rPr>
        <w:t>生</w:t>
      </w:r>
      <w:r>
        <w:rPr>
          <w:rFonts w:eastAsia="PMingLiU"/>
          <w:lang w:eastAsia="zh-TW"/>
        </w:rPr>
        <w:t>/</w:t>
      </w:r>
      <w:r>
        <w:rPr>
          <w:rFonts w:hint="eastAsia" w:eastAsia="宋体"/>
          <w:lang w:val="en-US" w:eastAsia="zh-CN"/>
        </w:rPr>
        <w:t>学期</w:t>
      </w:r>
      <w:r>
        <w:rPr>
          <w:rFonts w:hint="eastAsia" w:asciiTheme="minorEastAsia" w:hAnsiTheme="minorEastAsia"/>
          <w:lang w:eastAsia="zh-TW"/>
        </w:rPr>
        <w:t>不等</w:t>
      </w:r>
      <w:r>
        <w:rPr>
          <w:rFonts w:hint="eastAsia" w:eastAsia="PMingLiU"/>
          <w:lang w:eastAsia="zh-TW"/>
        </w:rPr>
        <w:t>（不含水电费）。（收费标准以当</w:t>
      </w:r>
      <w:r>
        <w:rPr>
          <w:rFonts w:hint="eastAsia" w:eastAsia="宋体"/>
          <w:lang w:val="en-US" w:eastAsia="zh-CN"/>
        </w:rPr>
        <w:t>年学校通知</w:t>
      </w:r>
      <w:r>
        <w:rPr>
          <w:rFonts w:hint="eastAsia" w:eastAsia="PMingLiU"/>
          <w:lang w:eastAsia="zh-TW"/>
        </w:rPr>
        <w:t>为准。）</w:t>
      </w:r>
    </w:p>
    <w:p w14:paraId="27C66CD8">
      <w:pPr>
        <w:rPr>
          <w:lang w:eastAsia="zh-TW"/>
        </w:rPr>
      </w:pPr>
      <w:r>
        <w:rPr>
          <w:rFonts w:eastAsia="PMingLiU"/>
          <w:lang w:eastAsia="zh-TW"/>
        </w:rPr>
        <w:t>3</w:t>
      </w:r>
      <w:r>
        <w:rPr>
          <w:rFonts w:hint="eastAsia" w:eastAsia="PMingLiU"/>
          <w:lang w:eastAsia="zh-TW"/>
        </w:rPr>
        <w:t>、</w:t>
      </w:r>
      <w:r>
        <w:rPr>
          <w:rFonts w:hint="eastAsia" w:eastAsia="宋体"/>
          <w:lang w:val="en-US" w:eastAsia="zh-CN"/>
        </w:rPr>
        <w:t>住宿、</w:t>
      </w:r>
      <w:r>
        <w:rPr>
          <w:rFonts w:hint="eastAsia" w:eastAsia="宋体"/>
          <w:lang w:eastAsia="zh-CN"/>
        </w:rPr>
        <w:t>交通、</w:t>
      </w:r>
      <w:r>
        <w:rPr>
          <w:rFonts w:hint="eastAsia" w:eastAsia="PMingLiU"/>
          <w:lang w:eastAsia="zh-TW"/>
        </w:rPr>
        <w:t>生活用品、膳食、书籍、文具、保险等费用均由学生自理。</w:t>
      </w:r>
    </w:p>
    <w:p w14:paraId="5330C732">
      <w:pPr>
        <w:rPr>
          <w:lang w:eastAsia="zh-TW"/>
        </w:rPr>
      </w:pPr>
    </w:p>
    <w:p w14:paraId="10D496C3">
      <w:pPr>
        <w:rPr>
          <w:rFonts w:hint="eastAsia" w:eastAsia="PMingLiU"/>
          <w:b/>
          <w:bCs/>
          <w:lang w:eastAsia="zh-CN"/>
        </w:rPr>
      </w:pPr>
      <w:r>
        <w:rPr>
          <w:rFonts w:hint="eastAsia" w:eastAsia="PMingLiU"/>
          <w:b/>
          <w:bCs/>
          <w:lang w:eastAsia="zh-TW"/>
        </w:rPr>
        <w:t>四、招收</w:t>
      </w:r>
      <w:r>
        <w:rPr>
          <w:rFonts w:hint="eastAsia" w:eastAsia="PMingLiU"/>
          <w:b/>
          <w:bCs/>
          <w:lang w:eastAsia="zh-CN"/>
        </w:rPr>
        <w:t>学生</w:t>
      </w:r>
    </w:p>
    <w:p w14:paraId="62B63365">
      <w:pPr>
        <w:rPr>
          <w:rFonts w:hint="eastAsia" w:eastAsia="PMingLiU"/>
          <w:lang w:eastAsia="zh-CN"/>
        </w:rPr>
      </w:pPr>
      <w:r>
        <w:rPr>
          <w:rFonts w:hint="eastAsia" w:eastAsia="宋体"/>
          <w:lang w:val="en-US" w:eastAsia="zh-CN"/>
        </w:rPr>
        <w:t xml:space="preserve">1. </w:t>
      </w:r>
      <w:r>
        <w:rPr>
          <w:rFonts w:hint="eastAsia" w:eastAsia="PMingLiU"/>
          <w:lang w:eastAsia="zh-TW"/>
        </w:rPr>
        <w:t>在校本科生、在校研究生</w:t>
      </w:r>
      <w:r>
        <w:rPr>
          <w:rFonts w:hint="eastAsia" w:eastAsia="PMingLiU"/>
          <w:lang w:eastAsia="zh-CN"/>
        </w:rPr>
        <w:t>（本科、硕士在读最后一年除外）</w:t>
      </w:r>
    </w:p>
    <w:p w14:paraId="0E2FD2AB">
      <w:pPr>
        <w:rPr>
          <w:rFonts w:hint="eastAsia" w:eastAsia="PMingLiU"/>
          <w:lang w:val="en-US" w:eastAsia="zh-CN"/>
        </w:rPr>
      </w:pPr>
      <w:r>
        <w:rPr>
          <w:rFonts w:hint="eastAsia" w:eastAsia="PMingLiU"/>
          <w:lang w:val="en-US" w:eastAsia="zh-CN"/>
        </w:rPr>
        <w:t>2. 申请专业与原专业相符或相近</w:t>
      </w:r>
    </w:p>
    <w:p w14:paraId="02C10C6C">
      <w:pPr>
        <w:rPr>
          <w:rFonts w:hint="default" w:eastAsia="PMingLiU"/>
          <w:lang w:val="en-US" w:eastAsia="zh-CN"/>
        </w:rPr>
      </w:pPr>
      <w:r>
        <w:rPr>
          <w:rFonts w:hint="eastAsia" w:eastAsia="PMingLiU"/>
          <w:lang w:val="en-US" w:eastAsia="zh-CN"/>
        </w:rPr>
        <w:t>3. 由学院最终审核录取</w:t>
      </w:r>
    </w:p>
    <w:p w14:paraId="3B872F0C"/>
    <w:p w14:paraId="29A66A50">
      <w:pPr>
        <w:rPr>
          <w:b/>
          <w:lang w:eastAsia="zh-TW"/>
        </w:rPr>
      </w:pPr>
      <w:r>
        <w:rPr>
          <w:rFonts w:hint="eastAsia" w:eastAsia="PMingLiU"/>
          <w:b/>
          <w:lang w:eastAsia="zh-TW"/>
        </w:rPr>
        <w:t>五、申请材料</w:t>
      </w:r>
    </w:p>
    <w:p w14:paraId="6978A627">
      <w:pPr>
        <w:jc w:val="left"/>
        <w:rPr>
          <w:lang w:eastAsia="zh-TW"/>
        </w:rPr>
      </w:pPr>
      <w:r>
        <w:rPr>
          <w:rFonts w:eastAsia="PMingLiU"/>
          <w:lang w:eastAsia="zh-TW"/>
        </w:rPr>
        <w:t xml:space="preserve">1. </w:t>
      </w:r>
      <w:r>
        <w:rPr>
          <w:rFonts w:hint="eastAsia" w:eastAsia="PMingLiU"/>
          <w:lang w:eastAsia="zh-TW"/>
        </w:rPr>
        <w:t>港澳台地区学生来华南理工大学学习申请表（附表）</w:t>
      </w:r>
    </w:p>
    <w:p w14:paraId="5FEED77F">
      <w:pPr>
        <w:jc w:val="left"/>
        <w:rPr>
          <w:lang w:eastAsia="zh-TW"/>
        </w:rPr>
      </w:pPr>
      <w:r>
        <w:rPr>
          <w:rFonts w:eastAsia="PMingLiU"/>
          <w:lang w:eastAsia="zh-TW"/>
        </w:rPr>
        <w:t xml:space="preserve">2. </w:t>
      </w:r>
      <w:r>
        <w:rPr>
          <w:rFonts w:hint="eastAsia" w:eastAsia="PMingLiU"/>
          <w:lang w:eastAsia="zh-TW"/>
        </w:rPr>
        <w:t>学习计划</w:t>
      </w:r>
    </w:p>
    <w:p w14:paraId="081E234D">
      <w:pPr>
        <w:jc w:val="left"/>
        <w:rPr>
          <w:lang w:eastAsia="zh-TW"/>
        </w:rPr>
      </w:pPr>
      <w:r>
        <w:rPr>
          <w:rFonts w:eastAsia="PMingLiU"/>
          <w:lang w:eastAsia="zh-TW"/>
        </w:rPr>
        <w:t xml:space="preserve">3. </w:t>
      </w:r>
      <w:r>
        <w:rPr>
          <w:rFonts w:hint="eastAsia" w:eastAsia="PMingLiU"/>
          <w:lang w:eastAsia="zh-TW"/>
        </w:rPr>
        <w:t>个人简历</w:t>
      </w:r>
    </w:p>
    <w:p w14:paraId="6958A332">
      <w:pPr>
        <w:jc w:val="left"/>
        <w:rPr>
          <w:lang w:eastAsia="zh-TW"/>
        </w:rPr>
      </w:pPr>
      <w:r>
        <w:rPr>
          <w:rFonts w:eastAsia="PMingLiU"/>
          <w:lang w:eastAsia="zh-TW"/>
        </w:rPr>
        <w:t>4</w:t>
      </w:r>
      <w:r>
        <w:rPr>
          <w:rFonts w:hint="eastAsia" w:eastAsia="宋体"/>
          <w:lang w:eastAsia="zh-CN"/>
        </w:rPr>
        <w:t>.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PMingLiU"/>
          <w:lang w:eastAsia="zh-TW"/>
        </w:rPr>
        <w:t>历年成绩单</w:t>
      </w:r>
    </w:p>
    <w:p w14:paraId="0B07E33E">
      <w:pPr>
        <w:jc w:val="left"/>
        <w:rPr>
          <w:lang w:eastAsia="zh-TW"/>
        </w:rPr>
      </w:pPr>
      <w:r>
        <w:rPr>
          <w:rFonts w:eastAsia="PMingLiU"/>
          <w:lang w:eastAsia="zh-TW"/>
        </w:rPr>
        <w:t xml:space="preserve">5. </w:t>
      </w:r>
      <w:r>
        <w:rPr>
          <w:rFonts w:hint="eastAsia" w:eastAsia="PMingLiU"/>
          <w:lang w:eastAsia="zh-TW"/>
        </w:rPr>
        <w:t>近期证件照（</w:t>
      </w:r>
      <w:r>
        <w:rPr>
          <w:rFonts w:eastAsia="PMingLiU"/>
          <w:lang w:eastAsia="zh-TW"/>
        </w:rPr>
        <w:t>JPG</w:t>
      </w:r>
      <w:r>
        <w:rPr>
          <w:rFonts w:hint="eastAsia" w:eastAsia="PMingLiU"/>
          <w:lang w:eastAsia="zh-TW"/>
        </w:rPr>
        <w:t>格式）</w:t>
      </w:r>
    </w:p>
    <w:p w14:paraId="7A4454F0">
      <w:pPr>
        <w:jc w:val="left"/>
        <w:rPr>
          <w:lang w:eastAsia="zh-TW"/>
        </w:rPr>
      </w:pPr>
    </w:p>
    <w:p w14:paraId="4FB2CF22">
      <w:pPr>
        <w:jc w:val="left"/>
        <w:rPr>
          <w:b/>
          <w:lang w:eastAsia="zh-TW"/>
        </w:rPr>
      </w:pPr>
      <w:r>
        <w:rPr>
          <w:rFonts w:hint="eastAsia" w:eastAsia="PMingLiU"/>
          <w:b/>
          <w:lang w:eastAsia="zh-TW"/>
        </w:rPr>
        <w:t>六、联系方式</w:t>
      </w:r>
    </w:p>
    <w:p w14:paraId="00BB8638">
      <w:pPr>
        <w:jc w:val="left"/>
        <w:rPr>
          <w:lang w:eastAsia="zh-TW"/>
        </w:rPr>
      </w:pPr>
      <w:r>
        <w:rPr>
          <w:rFonts w:hint="eastAsia" w:eastAsia="PMingLiU"/>
          <w:lang w:eastAsia="zh-TW"/>
        </w:rPr>
        <w:t>华南理工大学港澳台办公室</w:t>
      </w:r>
      <w:r>
        <w:rPr>
          <w:rFonts w:eastAsia="PMingLiU"/>
          <w:lang w:eastAsia="zh-TW"/>
        </w:rPr>
        <w:t xml:space="preserve">  </w:t>
      </w:r>
      <w:r>
        <w:rPr>
          <w:rFonts w:hint="eastAsia" w:eastAsia="PMingLiU"/>
          <w:lang w:eastAsia="zh-TW"/>
        </w:rPr>
        <w:t>徐光辉老师</w:t>
      </w:r>
      <w:r>
        <w:rPr>
          <w:rFonts w:hint="eastAsia"/>
          <w:lang w:eastAsia="zh-TW"/>
        </w:rPr>
        <w:t xml:space="preserve">  </w:t>
      </w:r>
    </w:p>
    <w:p w14:paraId="721BD60D">
      <w:pPr>
        <w:jc w:val="left"/>
        <w:rPr>
          <w:lang w:eastAsia="zh-TW"/>
        </w:rPr>
      </w:pPr>
      <w:r>
        <w:rPr>
          <w:rFonts w:hint="eastAsia" w:eastAsia="PMingLiU"/>
          <w:lang w:eastAsia="zh-TW"/>
        </w:rPr>
        <w:t>电话：</w:t>
      </w:r>
      <w:r>
        <w:rPr>
          <w:rFonts w:eastAsia="PMingLiU"/>
          <w:lang w:eastAsia="zh-TW"/>
        </w:rPr>
        <w:t xml:space="preserve">86-20-87113141  </w:t>
      </w:r>
      <w:r>
        <w:rPr>
          <w:rFonts w:hint="eastAsia" w:eastAsia="PMingLiU"/>
          <w:lang w:eastAsia="zh-TW"/>
        </w:rPr>
        <w:t>邮箱：</w:t>
      </w:r>
      <w:r>
        <w:rPr>
          <w:rFonts w:eastAsia="PMingLiU"/>
          <w:lang w:eastAsia="zh-TW"/>
        </w:rPr>
        <w:t>hkmt@scut.edu.cn</w:t>
      </w:r>
    </w:p>
    <w:p w14:paraId="230432A4">
      <w:pPr>
        <w:rPr>
          <w:lang w:eastAsia="zh-TW"/>
        </w:rPr>
      </w:pPr>
      <w:r>
        <w:rPr>
          <w:rFonts w:hint="eastAsia" w:eastAsia="PMingLiU"/>
          <w:lang w:eastAsia="zh-TW"/>
        </w:rPr>
        <w:t>办公地址：广州市天河区五山路</w:t>
      </w:r>
      <w:r>
        <w:rPr>
          <w:rFonts w:eastAsia="PMingLiU"/>
          <w:lang w:eastAsia="zh-TW"/>
        </w:rPr>
        <w:t>381</w:t>
      </w:r>
      <w:r>
        <w:rPr>
          <w:rFonts w:hint="eastAsia" w:eastAsia="PMingLiU"/>
          <w:lang w:eastAsia="zh-TW"/>
        </w:rPr>
        <w:t>号华南理</w:t>
      </w:r>
      <w:r>
        <w:rPr>
          <w:rFonts w:hint="eastAsia" w:eastAsia="宋体"/>
          <w:lang w:eastAsia="zh-TW"/>
        </w:rPr>
        <w:t>工大学</w:t>
      </w:r>
      <w:r>
        <w:rPr>
          <w:rFonts w:hint="eastAsia" w:eastAsia="宋体"/>
          <w:lang w:eastAsia="zh-CN"/>
        </w:rPr>
        <w:t>笃行楼</w:t>
      </w:r>
      <w:r>
        <w:rPr>
          <w:rFonts w:hint="eastAsia" w:eastAsia="宋体"/>
          <w:lang w:val="en-US" w:eastAsia="zh-CN"/>
        </w:rPr>
        <w:t>9楼901室</w:t>
      </w:r>
      <w:r>
        <w:rPr>
          <w:rFonts w:eastAsia="宋体"/>
          <w:lang w:eastAsia="zh-TW"/>
        </w:rPr>
        <w:t xml:space="preserve">    </w:t>
      </w:r>
    </w:p>
    <w:p w14:paraId="30D48BBF">
      <w:r>
        <w:rPr>
          <w:rFonts w:hint="eastAsia" w:eastAsia="PMingLiU"/>
          <w:lang w:eastAsia="zh-TW"/>
        </w:rPr>
        <w:t>传真：</w:t>
      </w:r>
      <w:r>
        <w:rPr>
          <w:rFonts w:eastAsia="PMingLiU"/>
          <w:lang w:eastAsia="zh-TW"/>
        </w:rPr>
        <w:t>86-20-87112240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8FDFC"/>
    <w:multiLevelType w:val="singleLevel"/>
    <w:tmpl w:val="7588FD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MjliZTIzNjA3ODU3MzFjNmI1MzVlODMzNWM5MjAifQ=="/>
  </w:docVars>
  <w:rsids>
    <w:rsidRoot w:val="00216C6C"/>
    <w:rsid w:val="00145AC8"/>
    <w:rsid w:val="00146DE2"/>
    <w:rsid w:val="001D7C1A"/>
    <w:rsid w:val="00216C6C"/>
    <w:rsid w:val="00251127"/>
    <w:rsid w:val="003078EA"/>
    <w:rsid w:val="005751CB"/>
    <w:rsid w:val="005B3542"/>
    <w:rsid w:val="00647B66"/>
    <w:rsid w:val="00672AED"/>
    <w:rsid w:val="006A53A1"/>
    <w:rsid w:val="00747FBD"/>
    <w:rsid w:val="00891B11"/>
    <w:rsid w:val="009A40B1"/>
    <w:rsid w:val="00A150CC"/>
    <w:rsid w:val="00A66694"/>
    <w:rsid w:val="00C01399"/>
    <w:rsid w:val="00C239B8"/>
    <w:rsid w:val="00C46369"/>
    <w:rsid w:val="00D231EE"/>
    <w:rsid w:val="00D91066"/>
    <w:rsid w:val="00DD777E"/>
    <w:rsid w:val="00E05CFD"/>
    <w:rsid w:val="00E84650"/>
    <w:rsid w:val="00F733FC"/>
    <w:rsid w:val="00F814ED"/>
    <w:rsid w:val="01032056"/>
    <w:rsid w:val="03531799"/>
    <w:rsid w:val="0896056F"/>
    <w:rsid w:val="09043B53"/>
    <w:rsid w:val="0AA86F1B"/>
    <w:rsid w:val="0CE029C6"/>
    <w:rsid w:val="0D816158"/>
    <w:rsid w:val="12597320"/>
    <w:rsid w:val="16D923EE"/>
    <w:rsid w:val="17E661BC"/>
    <w:rsid w:val="18C5412A"/>
    <w:rsid w:val="191821BB"/>
    <w:rsid w:val="19FD2C64"/>
    <w:rsid w:val="1B4452FC"/>
    <w:rsid w:val="1DB548E4"/>
    <w:rsid w:val="2ACA694C"/>
    <w:rsid w:val="2BBB5D16"/>
    <w:rsid w:val="2CE66617"/>
    <w:rsid w:val="2E1813FB"/>
    <w:rsid w:val="318C3F54"/>
    <w:rsid w:val="33BF5061"/>
    <w:rsid w:val="34AB3488"/>
    <w:rsid w:val="378E2490"/>
    <w:rsid w:val="396E3BEA"/>
    <w:rsid w:val="3AC553C7"/>
    <w:rsid w:val="3ACF6A6D"/>
    <w:rsid w:val="3C6E0F6C"/>
    <w:rsid w:val="3D2D38AC"/>
    <w:rsid w:val="3F700F74"/>
    <w:rsid w:val="411B4984"/>
    <w:rsid w:val="4208776F"/>
    <w:rsid w:val="427D3183"/>
    <w:rsid w:val="463D7FDA"/>
    <w:rsid w:val="4BDE2AA8"/>
    <w:rsid w:val="4E7E72F3"/>
    <w:rsid w:val="51045848"/>
    <w:rsid w:val="525A21BC"/>
    <w:rsid w:val="5785783C"/>
    <w:rsid w:val="5C05463E"/>
    <w:rsid w:val="5EA62163"/>
    <w:rsid w:val="600E7DC8"/>
    <w:rsid w:val="6204586D"/>
    <w:rsid w:val="66F72D61"/>
    <w:rsid w:val="6A200868"/>
    <w:rsid w:val="73945423"/>
    <w:rsid w:val="74E94704"/>
    <w:rsid w:val="75901DE1"/>
    <w:rsid w:val="76030B9D"/>
    <w:rsid w:val="77E034E2"/>
    <w:rsid w:val="7A0111A8"/>
    <w:rsid w:val="7A7C16AA"/>
    <w:rsid w:val="7B46634B"/>
    <w:rsid w:val="7CB55E9A"/>
    <w:rsid w:val="7E7123D5"/>
    <w:rsid w:val="7F3E23DB"/>
    <w:rsid w:val="7F4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 w:line="15" w:lineRule="atLeast"/>
      <w:ind w:left="0" w:right="0"/>
      <w:jc w:val="left"/>
    </w:pPr>
    <w:rPr>
      <w:rFonts w:ascii="Helvetica" w:hAnsi="Helvetica" w:eastAsia="Helvetica" w:cs="Helvetica"/>
      <w:color w:val="333333"/>
      <w:kern w:val="0"/>
      <w:sz w:val="21"/>
      <w:szCs w:val="21"/>
      <w:lang w:val="en-US" w:eastAsia="zh-CN" w:bidi="ar"/>
    </w:rPr>
  </w:style>
  <w:style w:type="character" w:styleId="5">
    <w:name w:val="FollowedHyperlink"/>
    <w:basedOn w:val="4"/>
    <w:semiHidden/>
    <w:unhideWhenUsed/>
    <w:qFormat/>
    <w:uiPriority w:val="99"/>
    <w:rPr>
      <w:color w:val="333333"/>
      <w:u w:val="non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pubdate-month"/>
    <w:basedOn w:val="4"/>
    <w:qFormat/>
    <w:uiPriority w:val="0"/>
    <w:rPr>
      <w:color w:val="666666"/>
      <w:sz w:val="21"/>
      <w:szCs w:val="21"/>
    </w:rPr>
  </w:style>
  <w:style w:type="character" w:customStyle="1" w:styleId="8">
    <w:name w:val="item-name"/>
    <w:basedOn w:val="4"/>
    <w:qFormat/>
    <w:uiPriority w:val="0"/>
    <w:rPr>
      <w:color w:val="666666"/>
    </w:rPr>
  </w:style>
  <w:style w:type="character" w:customStyle="1" w:styleId="9">
    <w:name w:val="item-name1"/>
    <w:basedOn w:val="4"/>
    <w:qFormat/>
    <w:uiPriority w:val="0"/>
    <w:rPr>
      <w:color w:val="A8C7ED"/>
      <w:sz w:val="19"/>
      <w:szCs w:val="19"/>
    </w:rPr>
  </w:style>
  <w:style w:type="character" w:customStyle="1" w:styleId="10">
    <w:name w:val="item-name2"/>
    <w:basedOn w:val="4"/>
    <w:qFormat/>
    <w:uiPriority w:val="0"/>
  </w:style>
  <w:style w:type="character" w:customStyle="1" w:styleId="11">
    <w:name w:val="item-name3"/>
    <w:basedOn w:val="4"/>
    <w:qFormat/>
    <w:uiPriority w:val="0"/>
  </w:style>
  <w:style w:type="character" w:customStyle="1" w:styleId="12">
    <w:name w:val="item-name4"/>
    <w:basedOn w:val="4"/>
    <w:qFormat/>
    <w:uiPriority w:val="0"/>
    <w:rPr>
      <w:color w:val="A8C7ED"/>
      <w:sz w:val="19"/>
      <w:szCs w:val="19"/>
    </w:rPr>
  </w:style>
  <w:style w:type="character" w:customStyle="1" w:styleId="13">
    <w:name w:val="item-name5"/>
    <w:basedOn w:val="4"/>
    <w:qFormat/>
    <w:uiPriority w:val="0"/>
  </w:style>
  <w:style w:type="character" w:customStyle="1" w:styleId="14">
    <w:name w:val="item-name6"/>
    <w:basedOn w:val="4"/>
    <w:qFormat/>
    <w:uiPriority w:val="0"/>
    <w:rPr>
      <w:color w:val="A8C7ED"/>
      <w:sz w:val="19"/>
      <w:szCs w:val="19"/>
    </w:rPr>
  </w:style>
  <w:style w:type="character" w:customStyle="1" w:styleId="15">
    <w:name w:val="hover"/>
    <w:basedOn w:val="4"/>
    <w:qFormat/>
    <w:uiPriority w:val="0"/>
    <w:rPr>
      <w:shd w:val="clear" w:fill="EEEEEE"/>
    </w:rPr>
  </w:style>
  <w:style w:type="character" w:customStyle="1" w:styleId="16">
    <w:name w:val="more1"/>
    <w:basedOn w:val="4"/>
    <w:qFormat/>
    <w:uiPriority w:val="0"/>
    <w:rPr>
      <w:color w:val="FFFFFF"/>
      <w:shd w:val="clear" w:fill="0C7ED9"/>
    </w:rPr>
  </w:style>
  <w:style w:type="character" w:customStyle="1" w:styleId="17">
    <w:name w:val="column_name"/>
    <w:basedOn w:val="4"/>
    <w:qFormat/>
    <w:uiPriority w:val="0"/>
    <w:rPr>
      <w:color w:val="FFFFFF"/>
      <w:sz w:val="37"/>
      <w:szCs w:val="37"/>
    </w:rPr>
  </w:style>
  <w:style w:type="character" w:customStyle="1" w:styleId="18">
    <w:name w:val="pubdate-day"/>
    <w:basedOn w:val="4"/>
    <w:qFormat/>
    <w:uiPriority w:val="0"/>
    <w:rPr>
      <w:color w:val="739ECC"/>
      <w:sz w:val="45"/>
      <w:szCs w:val="45"/>
    </w:rPr>
  </w:style>
  <w:style w:type="character" w:customStyle="1" w:styleId="19">
    <w:name w:val="hover27"/>
    <w:basedOn w:val="4"/>
    <w:qFormat/>
    <w:uiPriority w:val="0"/>
    <w:rPr>
      <w:shd w:val="clear" w:fill="EEEEEE"/>
    </w:rPr>
  </w:style>
  <w:style w:type="paragraph" w:customStyle="1" w:styleId="20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21">
    <w:name w:val="hover26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1583</Words>
  <Characters>1918</Characters>
  <Lines>35</Lines>
  <Paragraphs>9</Paragraphs>
  <TotalTime>89</TotalTime>
  <ScaleCrop>false</ScaleCrop>
  <LinksUpToDate>false</LinksUpToDate>
  <CharactersWithSpaces>1952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2018-05-21T09:18:00Z</dcterms:created>
  <dc:creator>User</dc:creator>
  <cp:lastModifiedBy>徐光辉</cp:lastModifiedBy>
  <dcterms:modified xsi:type="dcterms:W3CDTF">2024-09-23T08:24:37Z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3B8FC274E09D49EDAEFAB4037E96BF93</vt:lpwstr>
  </property>
</Properties>
</file>